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CB0" w:rsidRDefault="002C09E7" w:rsidP="007C0315">
      <w:pPr>
        <w:keepNext/>
        <w:spacing w:after="0" w:line="240" w:lineRule="auto"/>
        <w:jc w:val="center"/>
        <w:rPr>
          <w:rFonts w:ascii="Calibri" w:hAnsi="Calibri" w:cs="Calibri"/>
          <w:b/>
          <w:sz w:val="28"/>
          <w:szCs w:val="28"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461645" cy="6019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28" t="1129" r="1603" b="-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645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1CB0" w:rsidRDefault="00BF1CB0">
      <w:pPr>
        <w:keepNext/>
        <w:spacing w:after="0" w:line="240" w:lineRule="auto"/>
        <w:jc w:val="center"/>
        <w:rPr>
          <w:rFonts w:ascii="Calibri" w:hAnsi="Calibri" w:cs="Calibri"/>
          <w:b/>
          <w:sz w:val="28"/>
          <w:szCs w:val="28"/>
          <w:lang w:val="ru-RU"/>
        </w:rPr>
      </w:pPr>
    </w:p>
    <w:p w:rsidR="00BF1CB0" w:rsidRDefault="002C09E7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32"/>
          <w:szCs w:val="32"/>
          <w:lang w:val="ru-RU"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>МИНИСТЕРСТВО ОБРАЗОВАНИЯ КУЗБАССА</w:t>
      </w:r>
    </w:p>
    <w:p w:rsidR="00BF1CB0" w:rsidRDefault="002C09E7">
      <w:pPr>
        <w:keepNext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val="ru-RU" w:eastAsia="zh-CN"/>
        </w:rPr>
      </w:pPr>
      <w:r>
        <w:rPr>
          <w:rFonts w:ascii="Times New Roman" w:eastAsia="Times New Roman" w:hAnsi="Times New Roman" w:cs="Times New Roman"/>
          <w:b/>
          <w:spacing w:val="60"/>
          <w:sz w:val="32"/>
          <w:szCs w:val="32"/>
          <w:lang w:val="ru-RU" w:eastAsia="zh-CN"/>
        </w:rPr>
        <w:t>ПРИКАЗ</w:t>
      </w:r>
    </w:p>
    <w:p w:rsidR="00BF1CB0" w:rsidRDefault="00BF1CB0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60"/>
          <w:sz w:val="28"/>
          <w:szCs w:val="28"/>
          <w:lang w:val="ru-RU" w:eastAsia="zh-CN"/>
        </w:rPr>
      </w:pPr>
    </w:p>
    <w:p w:rsidR="00BF1CB0" w:rsidRDefault="007C0315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</w:pPr>
      <w:proofErr w:type="gramStart"/>
      <w:r>
        <w:rPr>
          <w:rFonts w:ascii="Times New Roman" w:eastAsia="Times New Roman" w:hAnsi="Times New Roman" w:cs="Times New Roman"/>
          <w:lang w:val="ru-RU" w:eastAsia="zh-CN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  <w:t xml:space="preserve"> 30.06.2025</w:t>
      </w:r>
      <w:r w:rsidR="002C09E7">
        <w:rPr>
          <w:rFonts w:ascii="Times New Roman" w:eastAsia="Times New Roman" w:hAnsi="Times New Roman" w:cs="Times New Roman"/>
          <w:lang w:val="ru-RU" w:eastAsia="zh-CN"/>
        </w:rPr>
        <w:t xml:space="preserve"> №  </w:t>
      </w:r>
      <w:r w:rsidR="002C09E7">
        <w:rPr>
          <w:rFonts w:ascii="Times New Roman" w:eastAsia="Times New Roman" w:hAnsi="Times New Roman" w:cs="Times New Roman"/>
          <w:sz w:val="24"/>
          <w:u w:val="single"/>
          <w:lang w:val="ru-RU" w:eastAsia="zh-CN"/>
        </w:rPr>
        <w:t>2216</w:t>
      </w:r>
    </w:p>
    <w:p w:rsidR="00BF1CB0" w:rsidRDefault="002C09E7">
      <w:pPr>
        <w:keepNext/>
        <w:spacing w:after="0" w:line="240" w:lineRule="auto"/>
        <w:jc w:val="center"/>
        <w:rPr>
          <w:rFonts w:ascii="Calibri" w:eastAsia="Times New Roman" w:hAnsi="Calibri" w:cs="Calibri"/>
          <w:b/>
          <w:sz w:val="28"/>
          <w:szCs w:val="28"/>
          <w:lang w:val="ru-RU" w:eastAsia="zh-CN"/>
        </w:rPr>
      </w:pPr>
      <w:r>
        <w:rPr>
          <w:rFonts w:ascii="Times New Roman" w:eastAsia="Times New Roman" w:hAnsi="Times New Roman" w:cs="Times New Roman"/>
          <w:lang w:val="ru-RU" w:eastAsia="zh-CN"/>
        </w:rPr>
        <w:t>г. Кемерово</w:t>
      </w:r>
    </w:p>
    <w:p w:rsidR="00BF1CB0" w:rsidRDefault="002C09E7">
      <w:pPr>
        <w:tabs>
          <w:tab w:val="left" w:pos="7290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ab/>
      </w:r>
    </w:p>
    <w:p w:rsidR="00BF1CB0" w:rsidRDefault="00BF1CB0">
      <w:pPr>
        <w:tabs>
          <w:tab w:val="left" w:pos="4200"/>
          <w:tab w:val="left" w:pos="6315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6315"/>
        </w:tabs>
        <w:spacing w:after="0" w:line="240" w:lineRule="auto"/>
        <w:ind w:left="57" w:right="57"/>
        <w:jc w:val="both"/>
        <w:rPr>
          <w:color w:val="000000" w:themeColor="text1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Об установлении квалификационных категорий</w:t>
      </w:r>
    </w:p>
    <w:p w:rsidR="00BF1CB0" w:rsidRDefault="002C09E7">
      <w:pPr>
        <w:tabs>
          <w:tab w:val="left" w:pos="4200"/>
          <w:tab w:val="left" w:pos="7485"/>
        </w:tabs>
        <w:spacing w:after="0" w:line="240" w:lineRule="auto"/>
        <w:ind w:left="57" w:right="57"/>
        <w:rPr>
          <w:color w:val="000000" w:themeColor="text1"/>
          <w:lang w:val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педагогическим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работникам организаций,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br/>
        <w:t>осуществляющих образовательную</w:t>
      </w:r>
    </w:p>
    <w:p w:rsidR="00BF1CB0" w:rsidRDefault="002C09E7">
      <w:pPr>
        <w:tabs>
          <w:tab w:val="left" w:pos="4200"/>
          <w:tab w:val="left" w:pos="7500"/>
        </w:tabs>
        <w:spacing w:after="0" w:line="240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деятельность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 на территории </w:t>
      </w:r>
    </w:p>
    <w:p w:rsidR="00BF1CB0" w:rsidRDefault="002C09E7">
      <w:pPr>
        <w:tabs>
          <w:tab w:val="left" w:pos="6240"/>
        </w:tabs>
        <w:spacing w:after="0" w:line="240" w:lineRule="auto"/>
        <w:ind w:left="57" w:right="57"/>
        <w:jc w:val="both"/>
        <w:rPr>
          <w:color w:val="000000" w:themeColor="text1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Кемеровской области – Кузбасса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ab/>
      </w:r>
    </w:p>
    <w:p w:rsidR="00BF1CB0" w:rsidRDefault="00BF1CB0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BF1CB0">
      <w:pPr>
        <w:spacing w:after="0" w:line="240" w:lineRule="auto"/>
        <w:ind w:left="57" w:right="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 w:line="240" w:lineRule="auto"/>
        <w:ind w:left="57" w:right="-22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 соответствии с Порядком проведения аттестации педагогических работников организаций, осуществляющих образовательную деятельность, утвержденным приказом Министерства просвещения Российской Федерации от 24.03.2023 № 196, решением аттестационной комиссии Министерства образования Кузбасса по аттестации педагогических работников организаций, осуществляющих образовательную деятельность, от 30.06.2025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ПРИКАЗЫВАЮ: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p w:rsidR="00BF1CB0" w:rsidRDefault="002C09E7">
      <w:pPr>
        <w:tabs>
          <w:tab w:val="left" w:pos="4200"/>
          <w:tab w:val="left" w:pos="7500"/>
        </w:tabs>
        <w:spacing w:after="0"/>
        <w:ind w:firstLine="709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1. Установить с 30.06.2025 высшую квалификационную категорию следующим педагогическим работникам организаций, осуществляющих образовательную деятельность на территории Кемеровской области – Кузбасса:</w:t>
      </w:r>
    </w:p>
    <w:p w:rsidR="00BF1CB0" w:rsidRDefault="00BF1CB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</w:p>
    <w:tbl>
      <w:tblPr>
        <w:tblW w:w="908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6662"/>
      </w:tblGrid>
      <w:tr w:rsidR="00BF1CB0" w:rsidRPr="002334BE" w:rsidTr="007C0315">
        <w:tc>
          <w:tcPr>
            <w:tcW w:w="2420" w:type="dxa"/>
          </w:tcPr>
          <w:p w:rsidR="00BF1CB0" w:rsidRDefault="002C09E7">
            <w:pPr>
              <w:spacing w:after="0"/>
              <w:ind w:left="57" w:right="5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Малинка</w:t>
            </w:r>
          </w:p>
          <w:p w:rsidR="00BF1CB0" w:rsidRDefault="002C09E7">
            <w:pPr>
              <w:spacing w:after="0"/>
              <w:ind w:left="57" w:right="57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Любови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br/>
              <w:t>Ефимовне</w:t>
            </w:r>
          </w:p>
        </w:tc>
        <w:tc>
          <w:tcPr>
            <w:tcW w:w="6662" w:type="dxa"/>
          </w:tcPr>
          <w:p w:rsidR="00BF1CB0" w:rsidRDefault="002C09E7">
            <w:pPr>
              <w:spacing w:after="120"/>
              <w:ind w:left="57" w:right="57"/>
              <w:jc w:val="both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- воспитателю, Муниципальное автономное дошкольное образовательное учреждение Мысковского городского округа «Детский сад №4 «Уголек» Мысковского городского округа</w:t>
            </w:r>
          </w:p>
        </w:tc>
      </w:tr>
    </w:tbl>
    <w:p w:rsidR="00BF1CB0" w:rsidRDefault="002C09E7" w:rsidP="002334BE">
      <w:pPr>
        <w:tabs>
          <w:tab w:val="left" w:pos="4200"/>
          <w:tab w:val="left" w:pos="7500"/>
        </w:tabs>
        <w:spacing w:after="0" w:line="240" w:lineRule="auto"/>
        <w:ind w:right="-2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Отделу информатизации Министерства образования Кузбасса разместить настоящий приказ на официальном сайте Министерства образования Кузбасса.</w:t>
      </w:r>
    </w:p>
    <w:p w:rsidR="00BF1CB0" w:rsidRDefault="002C09E7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BF1CB0" w:rsidRDefault="00BF1CB0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F1CB0" w:rsidRDefault="00BF1CB0">
      <w:pPr>
        <w:tabs>
          <w:tab w:val="left" w:pos="650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BF1CB0" w:rsidRDefault="002C09E7">
      <w:pPr>
        <w:tabs>
          <w:tab w:val="left" w:pos="6500"/>
        </w:tabs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И.о. министра образования Кузбасса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            С.А. Пфетцер</w:t>
      </w:r>
    </w:p>
    <w:sectPr w:rsidR="00BF1CB0">
      <w:headerReference w:type="even" r:id="rId7"/>
      <w:headerReference w:type="default" r:id="rId8"/>
      <w:headerReference w:type="first" r:id="rId9"/>
      <w:pgSz w:w="11906" w:h="16838"/>
      <w:pgMar w:top="1134" w:right="850" w:bottom="1134" w:left="1701" w:header="720" w:footer="0" w:gutter="0"/>
      <w:cols w:space="720"/>
      <w:formProt w:val="0"/>
      <w:titlePg/>
      <w:docGrid w:linePitch="272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085E" w:rsidRDefault="00EB085E">
      <w:pPr>
        <w:spacing w:after="0" w:line="240" w:lineRule="auto"/>
      </w:pPr>
      <w:r>
        <w:separator/>
      </w:r>
    </w:p>
  </w:endnote>
  <w:endnote w:type="continuationSeparator" w:id="0">
    <w:p w:rsidR="00EB085E" w:rsidRDefault="00EB0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Arial"/>
    <w:charset w:val="00"/>
    <w:family w:val="swiss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085E" w:rsidRDefault="00EB085E">
      <w:pPr>
        <w:spacing w:after="0" w:line="240" w:lineRule="auto"/>
      </w:pPr>
      <w:r>
        <w:separator/>
      </w:r>
    </w:p>
  </w:footnote>
  <w:footnote w:type="continuationSeparator" w:id="0">
    <w:p w:rsidR="00EB085E" w:rsidRDefault="00EB0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410" w:rsidRDefault="00A5741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79825036"/>
      <w:docPartObj>
        <w:docPartGallery w:val="Page Numbers (Top of Page)"/>
        <w:docPartUnique/>
      </w:docPartObj>
    </w:sdtPr>
    <w:sdtEndPr/>
    <w:sdtContent>
      <w:p w:rsidR="00A57410" w:rsidRDefault="00A57410">
        <w:pPr>
          <w:pStyle w:val="a6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2334BE">
          <w:rPr>
            <w:noProof/>
          </w:rPr>
          <w:t>2</w:t>
        </w:r>
        <w:r>
          <w:fldChar w:fldCharType="end"/>
        </w:r>
      </w:p>
    </w:sdtContent>
  </w:sdt>
  <w:p w:rsidR="00A57410" w:rsidRDefault="00A57410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410" w:rsidRDefault="00A5741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CB0"/>
    <w:rsid w:val="00034FC2"/>
    <w:rsid w:val="000363B6"/>
    <w:rsid w:val="000D29B4"/>
    <w:rsid w:val="0011748B"/>
    <w:rsid w:val="0012160A"/>
    <w:rsid w:val="002334BE"/>
    <w:rsid w:val="002C09E7"/>
    <w:rsid w:val="002C282A"/>
    <w:rsid w:val="0039279B"/>
    <w:rsid w:val="0041508F"/>
    <w:rsid w:val="004410FA"/>
    <w:rsid w:val="004D2D24"/>
    <w:rsid w:val="00521A56"/>
    <w:rsid w:val="005A2BD9"/>
    <w:rsid w:val="005C03E3"/>
    <w:rsid w:val="00626658"/>
    <w:rsid w:val="0065237A"/>
    <w:rsid w:val="006E1B3E"/>
    <w:rsid w:val="007C0315"/>
    <w:rsid w:val="009E728D"/>
    <w:rsid w:val="00A57410"/>
    <w:rsid w:val="00A736EC"/>
    <w:rsid w:val="00B378ED"/>
    <w:rsid w:val="00B75C88"/>
    <w:rsid w:val="00BF1CB0"/>
    <w:rsid w:val="00E10682"/>
    <w:rsid w:val="00E63430"/>
    <w:rsid w:val="00EB085E"/>
    <w:rsid w:val="00F51320"/>
    <w:rsid w:val="00FE0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55E10D-8B65-48E5-AFB0-F61E9095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97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сноски"/>
    <w:semiHidden/>
    <w:unhideWhenUsed/>
    <w:qFormat/>
    <w:rPr>
      <w:vertAlign w:val="superscript"/>
    </w:rPr>
  </w:style>
  <w:style w:type="character" w:styleId="a4">
    <w:name w:val="footnote reference"/>
    <w:rPr>
      <w:vertAlign w:val="superscript"/>
    </w:rPr>
  </w:style>
  <w:style w:type="character" w:customStyle="1" w:styleId="a5">
    <w:name w:val="Верхний колонтитул Знак"/>
    <w:basedOn w:val="a0"/>
    <w:link w:val="a6"/>
    <w:uiPriority w:val="99"/>
    <w:qFormat/>
    <w:rsid w:val="001F7106"/>
  </w:style>
  <w:style w:type="character" w:customStyle="1" w:styleId="a7">
    <w:name w:val="Нижний колонтитул Знак"/>
    <w:basedOn w:val="a0"/>
    <w:link w:val="a8"/>
    <w:uiPriority w:val="99"/>
    <w:qFormat/>
    <w:rsid w:val="001F7106"/>
  </w:style>
  <w:style w:type="character" w:customStyle="1" w:styleId="a9">
    <w:name w:val="Текст выноски Знак"/>
    <w:basedOn w:val="a0"/>
    <w:link w:val="aa"/>
    <w:uiPriority w:val="99"/>
    <w:semiHidden/>
    <w:qFormat/>
    <w:rsid w:val="00507389"/>
    <w:rPr>
      <w:rFonts w:ascii="Tahoma" w:hAnsi="Tahoma" w:cs="Tahoma"/>
      <w:sz w:val="16"/>
      <w:szCs w:val="16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ascii="PT Astra Serif" w:hAnsi="PT Astra Serif" w:cs="FreeSans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FreeSans"/>
    </w:rPr>
  </w:style>
  <w:style w:type="paragraph" w:customStyle="1" w:styleId="HeaderandFooter">
    <w:name w:val="Header and Footer"/>
    <w:basedOn w:val="a"/>
    <w:qFormat/>
  </w:style>
  <w:style w:type="paragraph" w:styleId="a6">
    <w:name w:val="header"/>
    <w:basedOn w:val="a"/>
    <w:link w:val="a5"/>
    <w:uiPriority w:val="99"/>
    <w:unhideWhenUsed/>
    <w:rsid w:val="001F7106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1F7106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alloon Text"/>
    <w:basedOn w:val="a"/>
    <w:link w:val="a9"/>
    <w:uiPriority w:val="99"/>
    <w:semiHidden/>
    <w:unhideWhenUsed/>
    <w:qFormat/>
    <w:rsid w:val="00507389"/>
    <w:pPr>
      <w:spacing w:after="0" w:line="240" w:lineRule="auto"/>
    </w:pPr>
    <w:rPr>
      <w:rFonts w:ascii="Tahoma" w:hAnsi="Tahoma" w:cs="Tahoma"/>
      <w:sz w:val="16"/>
      <w:szCs w:val="16"/>
    </w:rPr>
  </w:style>
  <w:style w:type="numbering" w:customStyle="1" w:styleId="af0">
    <w:name w:val="Без списка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Талипова</dc:creator>
  <dc:description/>
  <cp:lastModifiedBy>наталья митряшкина</cp:lastModifiedBy>
  <cp:revision>24</cp:revision>
  <cp:lastPrinted>2025-07-10T04:40:00Z</cp:lastPrinted>
  <dcterms:created xsi:type="dcterms:W3CDTF">2025-07-03T04:31:00Z</dcterms:created>
  <dcterms:modified xsi:type="dcterms:W3CDTF">2025-12-29T07:42:00Z</dcterms:modified>
  <dc:language>ru-RU</dc:language>
</cp:coreProperties>
</file>